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3D1" w:rsidRDefault="00CC73D1" w:rsidP="00290B37">
      <w:pPr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本溪市住房公积金管理中心投诉案件办理流程图</w:t>
      </w:r>
    </w:p>
    <w:bookmarkEnd w:id="0"/>
    <w:p w:rsidR="00CC73D1" w:rsidRDefault="00CC73D1" w:rsidP="00290B37">
      <w:pPr>
        <w:jc w:val="center"/>
        <w:rPr>
          <w:b/>
          <w:sz w:val="36"/>
          <w:szCs w:val="36"/>
        </w:rPr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450.75pt;margin-top:163.65pt;width:43.5pt;height:43.5pt;z-index:251650560">
            <v:textbox>
              <w:txbxContent>
                <w:p w:rsidR="00CC73D1" w:rsidRPr="00915FD3" w:rsidRDefault="00CC73D1" w:rsidP="008C3C18">
                  <w:pPr>
                    <w:spacing w:line="200" w:lineRule="exact"/>
                    <w:rPr>
                      <w:rFonts w:ascii="宋体"/>
                      <w:szCs w:val="21"/>
                    </w:rPr>
                  </w:pPr>
                  <w:r w:rsidRPr="00915FD3">
                    <w:rPr>
                      <w:rFonts w:ascii="宋体" w:hAnsi="宋体" w:hint="eastAsia"/>
                      <w:szCs w:val="21"/>
                    </w:rPr>
                    <w:t>申请处罚审批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428.25pt;margin-top:180.9pt;width:22.5pt;height:0;z-index:251657728" o:connectortype="straight">
            <v:stroke endarrow="block"/>
          </v:shape>
        </w:pict>
      </w:r>
    </w:p>
    <w:p w:rsidR="00CC73D1" w:rsidRDefault="00CC73D1">
      <w:pPr>
        <w:rPr>
          <w:b/>
          <w:sz w:val="36"/>
          <w:szCs w:val="36"/>
        </w:rPr>
      </w:pPr>
      <w:r>
        <w:rPr>
          <w:noProof/>
        </w:rPr>
        <w:pict>
          <v:shape id="_x0000_s1028" type="#_x0000_t109" style="position:absolute;left:0;text-align:left;margin-left:585pt;margin-top:21.75pt;width:113.25pt;height:46.05pt;z-index:251652608">
            <v:textbox style="mso-next-textbox:#_x0000_s1028">
              <w:txbxContent>
                <w:p w:rsidR="00CC73D1" w:rsidRPr="00915FD3" w:rsidRDefault="00CC73D1" w:rsidP="008C3C18">
                  <w:pPr>
                    <w:spacing w:line="200" w:lineRule="exact"/>
                    <w:rPr>
                      <w:rFonts w:ascii="宋体"/>
                      <w:szCs w:val="21"/>
                    </w:rPr>
                  </w:pPr>
                  <w:r w:rsidRPr="00915FD3">
                    <w:rPr>
                      <w:rFonts w:ascii="宋体" w:hAnsi="宋体" w:hint="eastAsia"/>
                      <w:szCs w:val="21"/>
                    </w:rPr>
                    <w:t>听证：违法单位</w:t>
                  </w:r>
                  <w:r>
                    <w:rPr>
                      <w:rFonts w:ascii="宋体" w:hAnsi="宋体" w:hint="eastAsia"/>
                      <w:szCs w:val="21"/>
                    </w:rPr>
                    <w:t>在拟处罚阶段</w:t>
                  </w:r>
                  <w:r w:rsidRPr="00915FD3">
                    <w:rPr>
                      <w:rFonts w:ascii="宋体" w:hAnsi="宋体" w:hint="eastAsia"/>
                      <w:szCs w:val="21"/>
                    </w:rPr>
                    <w:t>可提出听证</w:t>
                  </w:r>
                  <w:r>
                    <w:rPr>
                      <w:rFonts w:ascii="宋体" w:hAnsi="宋体" w:hint="eastAsia"/>
                      <w:szCs w:val="21"/>
                    </w:rPr>
                    <w:t>。</w:t>
                  </w:r>
                </w:p>
              </w:txbxContent>
            </v:textbox>
          </v:shape>
        </w:pict>
      </w:r>
    </w:p>
    <w:p w:rsidR="00CC73D1" w:rsidRPr="006F2F3A" w:rsidRDefault="00CC73D1">
      <w:pPr>
        <w:rPr>
          <w:b/>
          <w:sz w:val="36"/>
          <w:szCs w:val="36"/>
        </w:rPr>
      </w:pPr>
      <w:r>
        <w:rPr>
          <w:noProof/>
        </w:rPr>
        <w:pict>
          <v:shape id="_x0000_s1029" type="#_x0000_t32" style="position:absolute;left:0;text-align:left;margin-left:558.75pt;margin-top:15.05pt;width:0;height:14.65pt;z-index:251659776" o:connectortype="straight"/>
        </w:pict>
      </w:r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30" type="#_x0000_t110" style="position:absolute;left:0;text-align:left;margin-left:515.25pt;margin-top:29.7pt;width:87.75pt;height:173.25pt;z-index:251651584">
            <v:textbox style="mso-next-textbox:#_x0000_s1030">
              <w:txbxContent>
                <w:p w:rsidR="00CC73D1" w:rsidRPr="00915FD3" w:rsidRDefault="00CC73D1" w:rsidP="002F22FC">
                  <w:pPr>
                    <w:spacing w:line="200" w:lineRule="exact"/>
                    <w:rPr>
                      <w:rFonts w:ascii="宋体"/>
                      <w:szCs w:val="21"/>
                    </w:rPr>
                  </w:pPr>
                  <w:r w:rsidRPr="00915FD3">
                    <w:rPr>
                      <w:rFonts w:ascii="宋体" w:hAnsi="宋体" w:hint="eastAsia"/>
                      <w:szCs w:val="21"/>
                    </w:rPr>
                    <w:t>下达</w:t>
                  </w:r>
                  <w:r>
                    <w:rPr>
                      <w:rFonts w:ascii="宋体" w:hAnsi="宋体" w:hint="eastAsia"/>
                      <w:szCs w:val="21"/>
                    </w:rPr>
                    <w:t>《拟</w:t>
                  </w:r>
                  <w:r w:rsidRPr="00915FD3">
                    <w:rPr>
                      <w:rFonts w:ascii="宋体" w:hAnsi="宋体" w:hint="eastAsia"/>
                      <w:szCs w:val="21"/>
                    </w:rPr>
                    <w:t>处罚</w:t>
                  </w:r>
                  <w:r>
                    <w:rPr>
                      <w:rFonts w:ascii="宋体" w:hAnsi="宋体" w:hint="eastAsia"/>
                      <w:szCs w:val="21"/>
                    </w:rPr>
                    <w:t>先行告知书》、《处罚决定</w:t>
                  </w:r>
                  <w:r w:rsidRPr="00915FD3">
                    <w:rPr>
                      <w:rFonts w:ascii="宋体" w:hAnsi="宋体" w:hint="eastAsia"/>
                      <w:szCs w:val="21"/>
                    </w:rPr>
                    <w:t>文书</w:t>
                  </w:r>
                  <w:r>
                    <w:rPr>
                      <w:rFonts w:ascii="宋体" w:hAnsi="宋体" w:hint="eastAsia"/>
                      <w:szCs w:val="21"/>
                    </w:rPr>
                    <w:t>》。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32" style="position:absolute;left:0;text-align:left;margin-left:558.75pt;margin-top:15pt;width:26.25pt;height:.05pt;z-index:251660800" o:connectortype="straight">
            <v:stroke endarrow="block"/>
          </v:shape>
        </w:pict>
      </w:r>
      <w:r>
        <w:rPr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32" type="#_x0000_t116" style="position:absolute;left:0;text-align:left;margin-left:-48.75pt;margin-top:90.15pt;width:83.25pt;height:63.6pt;z-index:251644416">
            <v:textbox style="mso-next-textbox:#_x0000_s1032">
              <w:txbxContent>
                <w:p w:rsidR="00CC73D1" w:rsidRDefault="00CC73D1" w:rsidP="00915FD3">
                  <w:pPr>
                    <w:spacing w:line="200" w:lineRule="exact"/>
                  </w:pPr>
                  <w:r>
                    <w:rPr>
                      <w:rFonts w:hint="eastAsia"/>
                    </w:rPr>
                    <w:t>申请：投诉人提交举证材料。</w:t>
                  </w:r>
                </w:p>
                <w:p w:rsidR="00CC73D1" w:rsidRPr="00915FD3" w:rsidRDefault="00CC73D1" w:rsidP="00915FD3">
                  <w:pPr>
                    <w:rPr>
                      <w:szCs w:val="15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3" type="#_x0000_t32" style="position:absolute;left:0;text-align:left;margin-left:423.75pt;margin-top:268.95pt;width:216.75pt;height:.05pt;z-index:251671040" o:connectortype="straight">
            <v:stroke endarrow="block"/>
          </v:shape>
        </w:pict>
      </w:r>
      <w:r>
        <w:rPr>
          <w:noProof/>
        </w:rPr>
        <w:pict>
          <v:shape id="_x0000_s1034" type="#_x0000_t109" style="position:absolute;left:0;text-align:left;margin-left:341.25pt;margin-top:256.95pt;width:82.5pt;height:27.75pt;z-index:251664896">
            <v:textbox style="mso-next-textbox:#_x0000_s1034">
              <w:txbxContent>
                <w:p w:rsidR="00CC73D1" w:rsidRPr="00915FD3" w:rsidRDefault="00CC73D1" w:rsidP="004077FF">
                  <w:pPr>
                    <w:spacing w:line="200" w:lineRule="exact"/>
                    <w:rPr>
                      <w:rFonts w:ascii="宋体"/>
                      <w:szCs w:val="21"/>
                    </w:rPr>
                  </w:pPr>
                  <w:r>
                    <w:rPr>
                      <w:rFonts w:hint="eastAsia"/>
                    </w:rPr>
                    <w:t>改正违法行为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32" style="position:absolute;left:0;text-align:left;margin-left:690.75pt;margin-top:209.4pt;width:.05pt;height:46.05pt;flip:x;z-index:251667968" o:connectortype="straight">
            <v:stroke endarrow="block"/>
          </v:shape>
        </w:pict>
      </w:r>
      <w:r>
        <w:rPr>
          <w:noProof/>
        </w:rPr>
        <w:pict>
          <v:shape id="_x0000_s1036" type="#_x0000_t116" style="position:absolute;left:0;text-align:left;margin-left:640.5pt;margin-top:255.45pt;width:75pt;height:29.25pt;z-index:251647488">
            <v:textbox style="mso-next-textbox:#_x0000_s1036">
              <w:txbxContent>
                <w:p w:rsidR="00CC73D1" w:rsidRPr="00915FD3" w:rsidRDefault="00CC73D1" w:rsidP="004077FF">
                  <w:pPr>
                    <w:spacing w:line="200" w:lineRule="exact"/>
                    <w:ind w:firstLineChars="150" w:firstLine="315"/>
                    <w:rPr>
                      <w:rFonts w:ascii="宋体"/>
                      <w:szCs w:val="21"/>
                    </w:rPr>
                  </w:pPr>
                  <w:r w:rsidRPr="00915FD3">
                    <w:rPr>
                      <w:rFonts w:ascii="宋体" w:hAnsi="宋体" w:hint="eastAsia"/>
                      <w:szCs w:val="21"/>
                    </w:rPr>
                    <w:t>结案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109" style="position:absolute;left:0;text-align:left;margin-left:650.25pt;margin-top:181.65pt;width:59.25pt;height:27.75pt;z-index:251665920">
            <v:textbox style="mso-next-textbox:#_x0000_s1037">
              <w:txbxContent>
                <w:p w:rsidR="00CC73D1" w:rsidRPr="004077FF" w:rsidRDefault="00CC73D1" w:rsidP="004077FF">
                  <w:pPr>
                    <w:rPr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执行回款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32" style="position:absolute;left:0;text-align:left;margin-left:494.25pt;margin-top:118.5pt;width:21pt;height:.05pt;z-index:251658752" o:connectortype="straight">
            <v:stroke endarrow="block"/>
          </v:shape>
        </w:pict>
      </w:r>
    </w:p>
    <w:p w:rsidR="00CC73D1" w:rsidRPr="004D1750" w:rsidRDefault="00CC73D1" w:rsidP="004D1750">
      <w:r>
        <w:rPr>
          <w:noProof/>
        </w:rPr>
        <w:pict>
          <v:shape id="_x0000_s1039" type="#_x0000_t110" style="position:absolute;left:0;text-align:left;margin-left:310.5pt;margin-top:5.4pt;width:117.75pt;height:162.6pt;z-index:251649536">
            <v:textbox style="mso-next-textbox:#_x0000_s1039">
              <w:txbxContent>
                <w:p w:rsidR="00CC73D1" w:rsidRPr="00915FD3" w:rsidRDefault="00CC73D1" w:rsidP="002F22FC">
                  <w:pPr>
                    <w:spacing w:line="200" w:lineRule="exact"/>
                    <w:jc w:val="left"/>
                    <w:rPr>
                      <w:rFonts w:ascii="宋体"/>
                      <w:szCs w:val="21"/>
                    </w:rPr>
                  </w:pPr>
                  <w:r w:rsidRPr="00915FD3">
                    <w:rPr>
                      <w:rFonts w:ascii="宋体" w:hAnsi="宋体" w:hint="eastAsia"/>
                      <w:szCs w:val="21"/>
                    </w:rPr>
                    <w:t>限期整改</w:t>
                  </w:r>
                  <w:r>
                    <w:rPr>
                      <w:rFonts w:ascii="宋体" w:hAnsi="宋体" w:hint="eastAsia"/>
                      <w:szCs w:val="21"/>
                    </w:rPr>
                    <w:t>：下达《限期改正违法行为通知》、《限期违法行为决定书》</w:t>
                  </w:r>
                </w:p>
              </w:txbxContent>
            </v:textbox>
          </v:shape>
        </w:pict>
      </w:r>
    </w:p>
    <w:p w:rsidR="00CC73D1" w:rsidRPr="004D1750" w:rsidRDefault="00CC73D1" w:rsidP="004D1750"/>
    <w:p w:rsidR="00CC73D1" w:rsidRPr="004D1750" w:rsidRDefault="00CC73D1" w:rsidP="004D1750"/>
    <w:p w:rsidR="00CC73D1" w:rsidRPr="004D1750" w:rsidRDefault="00CC73D1" w:rsidP="004D1750">
      <w:r>
        <w:rPr>
          <w:noProof/>
        </w:rPr>
        <w:pict>
          <v:shape id="_x0000_s1040" type="#_x0000_t110" style="position:absolute;left:0;text-align:left;margin-left:115.5pt;margin-top:7.8pt;width:78.75pt;height:62.4pt;z-index:251645440">
            <v:textbox style="mso-next-textbox:#_x0000_s1040">
              <w:txbxContent>
                <w:p w:rsidR="00CC73D1" w:rsidRDefault="00CC73D1" w:rsidP="00581B80">
                  <w:r>
                    <w:rPr>
                      <w:rFonts w:hint="eastAsia"/>
                    </w:rPr>
                    <w:t>立案</w:t>
                  </w:r>
                </w:p>
                <w:p w:rsidR="00CC73D1" w:rsidRPr="004D1750" w:rsidRDefault="00CC73D1" w:rsidP="00581B80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t>调查</w:t>
                  </w:r>
                </w:p>
                <w:p w:rsidR="00CC73D1" w:rsidRDefault="00CC73D1" w:rsidP="004D1750"/>
              </w:txbxContent>
            </v:textbox>
          </v:shape>
        </w:pict>
      </w:r>
      <w:r>
        <w:rPr>
          <w:noProof/>
        </w:rPr>
        <w:pict>
          <v:shape id="_x0000_s1041" type="#_x0000_t109" style="position:absolute;left:0;text-align:left;margin-left:654pt;margin-top:12.15pt;width:75.75pt;height:57.3pt;z-index:251653632">
            <v:textbox style="mso-next-textbox:#_x0000_s1041">
              <w:txbxContent>
                <w:p w:rsidR="00CC73D1" w:rsidRPr="00915FD3" w:rsidRDefault="00CC73D1" w:rsidP="008C3C18">
                  <w:pPr>
                    <w:spacing w:line="200" w:lineRule="exact"/>
                    <w:rPr>
                      <w:rFonts w:asci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下发《行政强制执行催告书》，拒不改正</w:t>
                  </w:r>
                  <w:r>
                    <w:rPr>
                      <w:rFonts w:ascii="宋体"/>
                      <w:szCs w:val="21"/>
                    </w:rPr>
                    <w:t>,</w:t>
                  </w:r>
                  <w:r>
                    <w:rPr>
                      <w:rFonts w:ascii="宋体" w:hAnsi="宋体" w:hint="eastAsia"/>
                      <w:szCs w:val="21"/>
                    </w:rPr>
                    <w:t>申请</w:t>
                  </w:r>
                  <w:r w:rsidRPr="00915FD3">
                    <w:rPr>
                      <w:rFonts w:ascii="宋体" w:hAnsi="宋体" w:hint="eastAsia"/>
                      <w:szCs w:val="21"/>
                    </w:rPr>
                    <w:t>法院</w:t>
                  </w:r>
                  <w:r>
                    <w:rPr>
                      <w:rFonts w:ascii="宋体" w:hAnsi="宋体" w:hint="eastAsia"/>
                      <w:szCs w:val="21"/>
                    </w:rPr>
                    <w:t>强制</w:t>
                  </w:r>
                  <w:r w:rsidRPr="00915FD3">
                    <w:rPr>
                      <w:rFonts w:ascii="宋体" w:hAnsi="宋体" w:hint="eastAsia"/>
                      <w:szCs w:val="21"/>
                    </w:rPr>
                    <w:t>执行</w:t>
                  </w:r>
                  <w:r>
                    <w:rPr>
                      <w:rFonts w:ascii="宋体" w:hAnsi="宋体" w:hint="eastAsia"/>
                      <w:szCs w:val="21"/>
                    </w:rPr>
                    <w:t>。</w:t>
                  </w:r>
                </w:p>
              </w:txbxContent>
            </v:textbox>
          </v:shape>
        </w:pict>
      </w:r>
    </w:p>
    <w:p w:rsidR="00CC73D1" w:rsidRDefault="00CC73D1" w:rsidP="001A4D1B">
      <w:pPr>
        <w:tabs>
          <w:tab w:val="left" w:pos="690"/>
        </w:tabs>
      </w:pPr>
      <w:r>
        <w:rPr>
          <w:noProof/>
        </w:rPr>
        <w:pict>
          <v:shape id="_x0000_s1042" type="#_x0000_t109" style="position:absolute;left:0;text-align:left;margin-left:209.25pt;margin-top:1.35pt;width:69.75pt;height:52.5pt;z-index:251648512">
            <v:textbox style="mso-next-textbox:#_x0000_s1042">
              <w:txbxContent>
                <w:p w:rsidR="00CC73D1" w:rsidRPr="00915FD3" w:rsidRDefault="00CC73D1" w:rsidP="008C3C18">
                  <w:pPr>
                    <w:spacing w:line="200" w:lineRule="exact"/>
                    <w:rPr>
                      <w:rFonts w:ascii="宋体"/>
                      <w:szCs w:val="21"/>
                    </w:rPr>
                  </w:pPr>
                  <w:r>
                    <w:rPr>
                      <w:rFonts w:hint="eastAsia"/>
                    </w:rPr>
                    <w:t>行政处理：对违法事实做出</w:t>
                  </w:r>
                  <w:r w:rsidRPr="00915FD3">
                    <w:rPr>
                      <w:rFonts w:ascii="宋体" w:hAnsi="宋体" w:hint="eastAsia"/>
                      <w:szCs w:val="21"/>
                    </w:rPr>
                    <w:t>处理决定</w:t>
                  </w:r>
                  <w:r>
                    <w:rPr>
                      <w:rFonts w:ascii="宋体" w:hAnsi="宋体" w:hint="eastAsia"/>
                      <w:szCs w:val="21"/>
                    </w:rPr>
                    <w:t>。</w:t>
                  </w:r>
                </w:p>
              </w:txbxContent>
            </v:textbox>
          </v:shape>
        </w:pict>
      </w:r>
      <w:r>
        <w:tab/>
      </w:r>
      <w:r>
        <w:rPr>
          <w:rFonts w:ascii="宋体" w:hAnsi="宋体" w:hint="eastAsia"/>
          <w:szCs w:val="21"/>
        </w:rPr>
        <w:t>符合受理条件</w:t>
      </w:r>
    </w:p>
    <w:p w:rsidR="00CC73D1" w:rsidRDefault="00CC73D1" w:rsidP="00673647">
      <w:pPr>
        <w:tabs>
          <w:tab w:val="left" w:pos="690"/>
        </w:tabs>
      </w:pPr>
      <w:r>
        <w:rPr>
          <w:noProof/>
        </w:rPr>
        <w:pict>
          <v:shape id="_x0000_s1043" type="#_x0000_t32" style="position:absolute;left:0;text-align:left;margin-left:31.5pt;margin-top:7.8pt;width:87.75pt;height:.05pt;z-index:251663872" o:connectortype="straight">
            <v:stroke endarrow="block"/>
          </v:shape>
        </w:pict>
      </w:r>
      <w:r>
        <w:rPr>
          <w:noProof/>
        </w:rPr>
        <w:pict>
          <v:shape id="_x0000_s1044" type="#_x0000_t32" style="position:absolute;left:0;text-align:left;margin-left:603pt;margin-top:9.35pt;width:51pt;height:.05pt;flip:y;z-index:251661824" o:connectortype="straight">
            <v:stroke endarrow="block"/>
          </v:shape>
        </w:pict>
      </w:r>
      <w:r>
        <w:rPr>
          <w:noProof/>
        </w:rPr>
        <w:pict>
          <v:shape id="_x0000_s1045" type="#_x0000_t32" style="position:absolute;left:0;text-align:left;margin-left:279.75pt;margin-top:9.35pt;width:30.75pt;height:.05pt;z-index:251656704" o:connectortype="straight">
            <v:stroke endarrow="block"/>
          </v:shape>
        </w:pict>
      </w:r>
      <w:r>
        <w:rPr>
          <w:noProof/>
        </w:rPr>
        <w:pict>
          <v:shape id="_x0000_s1046" type="#_x0000_t32" style="position:absolute;left:0;text-align:left;margin-left:190.5pt;margin-top:9.3pt;width:18.75pt;height:0;z-index:251655680" o:connectortype="elbow" adj="-338688,-1,-338688">
            <v:stroke endarrow="block"/>
          </v:shape>
        </w:pict>
      </w:r>
      <w:r>
        <w:tab/>
      </w:r>
    </w:p>
    <w:p w:rsidR="00CC73D1" w:rsidRPr="004D1750" w:rsidRDefault="00CC73D1" w:rsidP="004D1750"/>
    <w:p w:rsidR="00CC73D1" w:rsidRPr="004D1750" w:rsidRDefault="00CC73D1" w:rsidP="004D1750">
      <w:r>
        <w:rPr>
          <w:noProof/>
        </w:rPr>
        <w:pict>
          <v:shape id="_x0000_s1047" type="#_x0000_t32" style="position:absolute;left:0;text-align:left;margin-left:157.5pt;margin-top:7.8pt;width:0;height:128pt;z-index:251662848" o:connectortype="straight"/>
        </w:pict>
      </w:r>
      <w:r>
        <w:rPr>
          <w:noProof/>
        </w:rPr>
        <w:pict>
          <v:shape id="_x0000_s1048" type="#_x0000_t32" style="position:absolute;left:0;text-align:left;margin-left:690.75pt;margin-top:7.05pt;width:.1pt;height:34.2pt;z-index:251666944" o:connectortype="straight">
            <v:stroke endarrow="block"/>
          </v:shape>
        </w:pict>
      </w:r>
      <w:r>
        <w:rPr>
          <w:noProof/>
        </w:rPr>
        <w:pict>
          <v:shape id="_x0000_s1049" type="#_x0000_t32" style="position:absolute;left:0;text-align:left;margin-left:-3.75pt;margin-top:13.35pt;width:.05pt;height:93.75pt;z-index:251654656" o:connectortype="straight">
            <v:stroke endarrow="block"/>
          </v:shape>
        </w:pict>
      </w:r>
    </w:p>
    <w:p w:rsidR="00CC73D1" w:rsidRPr="004D1750" w:rsidRDefault="00CC73D1" w:rsidP="004D1750"/>
    <w:p w:rsidR="00CC73D1" w:rsidRDefault="00CC73D1" w:rsidP="004D1750"/>
    <w:p w:rsidR="00CC73D1" w:rsidRPr="004D1750" w:rsidRDefault="00CC73D1" w:rsidP="002F22FC">
      <w:pPr>
        <w:jc w:val="left"/>
      </w:pPr>
      <w:r>
        <w:rPr>
          <w:noProof/>
        </w:rPr>
        <w:pict>
          <v:shape id="_x0000_s1050" type="#_x0000_t32" style="position:absolute;margin-left:369.75pt;margin-top:12pt;width:.05pt;height:56.25pt;z-index:251668992" o:connectortype="straight">
            <v:stroke endarrow="block"/>
          </v:shape>
        </w:pict>
      </w:r>
      <w:r>
        <w:rPr>
          <w:noProof/>
        </w:rPr>
        <w:pict>
          <v:shape id="_x0000_s1051" type="#_x0000_t32" style="position:absolute;margin-left:157.5pt;margin-top:85.55pt;width:183.75pt;height:.05pt;z-index:251670016" o:connectortype="straight">
            <v:stroke endarrow="block"/>
          </v:shape>
        </w:pict>
      </w:r>
      <w:r>
        <w:rPr>
          <w:noProof/>
        </w:rPr>
        <w:pict>
          <v:shape id="_x0000_s1052" type="#_x0000_t116" style="position:absolute;margin-left:-48.75pt;margin-top:60.3pt;width:129.75pt;height:29.8pt;z-index:251646464">
            <v:textbox>
              <w:txbxContent>
                <w:p w:rsidR="00CC73D1" w:rsidRPr="003C1004" w:rsidRDefault="00CC73D1" w:rsidP="00915FD3">
                  <w:pPr>
                    <w:spacing w:line="200" w:lineRule="exact"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《不予处理决定书》</w:t>
                  </w:r>
                  <w:r>
                    <w:rPr>
                      <w:rFonts w:hint="eastAsia"/>
                      <w:sz w:val="18"/>
                      <w:szCs w:val="18"/>
                    </w:rPr>
                    <w:t>。</w:t>
                  </w:r>
                </w:p>
                <w:p w:rsidR="00CC73D1" w:rsidRPr="00915FD3" w:rsidRDefault="00CC73D1" w:rsidP="00915FD3">
                  <w:pPr>
                    <w:spacing w:line="200" w:lineRule="exact"/>
                  </w:pPr>
                </w:p>
              </w:txbxContent>
            </v:textbox>
          </v:shape>
        </w:pict>
      </w:r>
      <w:r>
        <w:rPr>
          <w:rFonts w:hint="eastAsia"/>
        </w:rPr>
        <w:t>不符合受理条件</w:t>
      </w:r>
    </w:p>
    <w:sectPr w:rsidR="00CC73D1" w:rsidRPr="004D1750" w:rsidSect="00E7378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3D1" w:rsidRDefault="00CC73D1" w:rsidP="0029257F">
      <w:r>
        <w:separator/>
      </w:r>
    </w:p>
  </w:endnote>
  <w:endnote w:type="continuationSeparator" w:id="0">
    <w:p w:rsidR="00CC73D1" w:rsidRDefault="00CC73D1" w:rsidP="00292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3D1" w:rsidRDefault="00CC73D1" w:rsidP="0029257F">
      <w:r>
        <w:separator/>
      </w:r>
    </w:p>
  </w:footnote>
  <w:footnote w:type="continuationSeparator" w:id="0">
    <w:p w:rsidR="00CC73D1" w:rsidRDefault="00CC73D1" w:rsidP="002925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378C"/>
    <w:rsid w:val="000062E8"/>
    <w:rsid w:val="00036C05"/>
    <w:rsid w:val="000401EC"/>
    <w:rsid w:val="00093313"/>
    <w:rsid w:val="00122DEE"/>
    <w:rsid w:val="001562DF"/>
    <w:rsid w:val="00171B4A"/>
    <w:rsid w:val="0019181B"/>
    <w:rsid w:val="001A1F01"/>
    <w:rsid w:val="001A4D1B"/>
    <w:rsid w:val="0024769A"/>
    <w:rsid w:val="00257FF0"/>
    <w:rsid w:val="0026400C"/>
    <w:rsid w:val="00281A1E"/>
    <w:rsid w:val="00290B37"/>
    <w:rsid w:val="0029257F"/>
    <w:rsid w:val="002F22FC"/>
    <w:rsid w:val="003C1004"/>
    <w:rsid w:val="0040574D"/>
    <w:rsid w:val="004077FF"/>
    <w:rsid w:val="00434125"/>
    <w:rsid w:val="0044500D"/>
    <w:rsid w:val="00451625"/>
    <w:rsid w:val="00482D06"/>
    <w:rsid w:val="004C1B69"/>
    <w:rsid w:val="004D1750"/>
    <w:rsid w:val="00522BA0"/>
    <w:rsid w:val="00526DC2"/>
    <w:rsid w:val="00572734"/>
    <w:rsid w:val="00581B80"/>
    <w:rsid w:val="005C2ECA"/>
    <w:rsid w:val="005D1756"/>
    <w:rsid w:val="00673647"/>
    <w:rsid w:val="0067696C"/>
    <w:rsid w:val="00690A85"/>
    <w:rsid w:val="00696F1E"/>
    <w:rsid w:val="006D76AE"/>
    <w:rsid w:val="006F2F3A"/>
    <w:rsid w:val="00715873"/>
    <w:rsid w:val="00740C90"/>
    <w:rsid w:val="007B0A84"/>
    <w:rsid w:val="007F1494"/>
    <w:rsid w:val="00852429"/>
    <w:rsid w:val="00870F48"/>
    <w:rsid w:val="00892734"/>
    <w:rsid w:val="008B19BC"/>
    <w:rsid w:val="008C3C18"/>
    <w:rsid w:val="008C70AF"/>
    <w:rsid w:val="008D73F2"/>
    <w:rsid w:val="008E46A1"/>
    <w:rsid w:val="00915FD3"/>
    <w:rsid w:val="00917E13"/>
    <w:rsid w:val="00944C25"/>
    <w:rsid w:val="009B1AD3"/>
    <w:rsid w:val="009B5500"/>
    <w:rsid w:val="009D4992"/>
    <w:rsid w:val="00A416A7"/>
    <w:rsid w:val="00A669FB"/>
    <w:rsid w:val="00A75988"/>
    <w:rsid w:val="00A84D48"/>
    <w:rsid w:val="00B5640B"/>
    <w:rsid w:val="00B83D47"/>
    <w:rsid w:val="00B90EBD"/>
    <w:rsid w:val="00BE5E9A"/>
    <w:rsid w:val="00C5235F"/>
    <w:rsid w:val="00C73208"/>
    <w:rsid w:val="00CA4D28"/>
    <w:rsid w:val="00CC73D1"/>
    <w:rsid w:val="00CF7501"/>
    <w:rsid w:val="00D00FCC"/>
    <w:rsid w:val="00D0584A"/>
    <w:rsid w:val="00D91A53"/>
    <w:rsid w:val="00DC4B83"/>
    <w:rsid w:val="00DF43D5"/>
    <w:rsid w:val="00E06DB5"/>
    <w:rsid w:val="00E7378C"/>
    <w:rsid w:val="00E77C93"/>
    <w:rsid w:val="00E90F3D"/>
    <w:rsid w:val="00E976C1"/>
    <w:rsid w:val="00F04B7A"/>
    <w:rsid w:val="00F12C22"/>
    <w:rsid w:val="00F30E0C"/>
    <w:rsid w:val="00F55164"/>
    <w:rsid w:val="00F9768A"/>
    <w:rsid w:val="00FC46BD"/>
    <w:rsid w:val="00FD7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C9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925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9257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2925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9257F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4077F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77F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126</TotalTime>
  <Pages>1</Pages>
  <Words>11</Words>
  <Characters>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黎峻</dc:creator>
  <cp:keywords/>
  <dc:description/>
  <cp:lastModifiedBy>ypk</cp:lastModifiedBy>
  <cp:revision>24</cp:revision>
  <dcterms:created xsi:type="dcterms:W3CDTF">2019-03-12T06:03:00Z</dcterms:created>
  <dcterms:modified xsi:type="dcterms:W3CDTF">2019-09-06T01:24:00Z</dcterms:modified>
</cp:coreProperties>
</file>